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727593">
      <w:pPr>
        <w:rPr>
          <w:rFonts w:ascii="Arial" w:hAnsi="Arial" w:cs="Arial"/>
          <w:sz w:val="32"/>
          <w:szCs w:val="32"/>
        </w:rPr>
      </w:pPr>
      <w:r w:rsidRPr="00727593">
        <w:rPr>
          <w:rFonts w:ascii="Arial" w:hAnsi="Arial" w:cs="Arial"/>
          <w:sz w:val="32"/>
          <w:szCs w:val="32"/>
        </w:rPr>
        <w:t xml:space="preserve">                                                       VAJA</w:t>
      </w:r>
    </w:p>
    <w:p w:rsidR="00727593" w:rsidRDefault="007275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Lump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nj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se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skriva</w:t>
      </w:r>
      <w:proofErr w:type="spellEnd"/>
      <w:r>
        <w:rPr>
          <w:rFonts w:ascii="Arial" w:hAnsi="Arial" w:cs="Arial"/>
          <w:sz w:val="32"/>
          <w:szCs w:val="32"/>
        </w:rPr>
        <w:t xml:space="preserve"> v </w:t>
      </w:r>
      <w:proofErr w:type="spellStart"/>
      <w:r>
        <w:rPr>
          <w:rFonts w:ascii="Arial" w:hAnsi="Arial" w:cs="Arial"/>
          <w:sz w:val="32"/>
          <w:szCs w:val="32"/>
        </w:rPr>
        <w:t>nekaterih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besedah</w:t>
      </w:r>
      <w:proofErr w:type="spellEnd"/>
      <w:r>
        <w:rPr>
          <w:rFonts w:ascii="Arial" w:hAnsi="Arial" w:cs="Arial"/>
          <w:sz w:val="32"/>
          <w:szCs w:val="32"/>
        </w:rPr>
        <w:t xml:space="preserve"> v </w:t>
      </w:r>
      <w:proofErr w:type="spellStart"/>
      <w:r>
        <w:rPr>
          <w:rFonts w:ascii="Arial" w:hAnsi="Arial" w:cs="Arial"/>
          <w:sz w:val="32"/>
          <w:szCs w:val="32"/>
        </w:rPr>
        <w:t>mreži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Poišči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ga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ga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skupaj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razkrinkaj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tako</w:t>
      </w:r>
      <w:proofErr w:type="spellEnd"/>
      <w:r>
        <w:rPr>
          <w:rFonts w:ascii="Arial" w:hAnsi="Arial" w:cs="Arial"/>
          <w:sz w:val="32"/>
          <w:szCs w:val="32"/>
        </w:rPr>
        <w:t xml:space="preserve"> da </w:t>
      </w:r>
      <w:proofErr w:type="spellStart"/>
      <w:r>
        <w:rPr>
          <w:rFonts w:ascii="Arial" w:hAnsi="Arial" w:cs="Arial"/>
          <w:sz w:val="32"/>
          <w:szCs w:val="32"/>
        </w:rPr>
        <w:t>pobarvaš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celo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besedo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Besede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potekajo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vodoravno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navpično</w:t>
      </w:r>
      <w:proofErr w:type="spellEnd"/>
      <w:r>
        <w:rPr>
          <w:rFonts w:ascii="Arial" w:hAnsi="Arial" w:cs="Arial"/>
          <w:sz w:val="32"/>
          <w:szCs w:val="32"/>
        </w:rPr>
        <w:t xml:space="preserve"> v </w:t>
      </w:r>
      <w:proofErr w:type="spellStart"/>
      <w:r>
        <w:rPr>
          <w:rFonts w:ascii="Arial" w:hAnsi="Arial" w:cs="Arial"/>
          <w:sz w:val="32"/>
          <w:szCs w:val="32"/>
        </w:rPr>
        <w:t>mreži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727593" w:rsidTr="00727593"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R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05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05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</w:t>
            </w:r>
          </w:p>
        </w:tc>
      </w:tr>
      <w:tr w:rsidR="00727593" w:rsidTr="00727593"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 w:rsidRPr="00727593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 w:rsidRPr="00727593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05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05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727593" w:rsidTr="00727593"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05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Š</w:t>
            </w:r>
          </w:p>
        </w:tc>
        <w:tc>
          <w:tcPr>
            <w:tcW w:w="605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</w:tr>
      <w:tr w:rsidR="00727593" w:rsidTr="00727593"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Ž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05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5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727593" w:rsidTr="00727593"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Š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5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5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727593" w:rsidTr="00727593"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5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5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</w:tr>
      <w:tr w:rsidR="00727593" w:rsidTr="00727593"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5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05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727593" w:rsidTr="00727593"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5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5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</w:tr>
      <w:tr w:rsidR="00727593" w:rsidTr="00727593"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05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05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727593" w:rsidTr="00727593"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Š</w:t>
            </w:r>
          </w:p>
        </w:tc>
        <w:tc>
          <w:tcPr>
            <w:tcW w:w="604" w:type="dxa"/>
          </w:tcPr>
          <w:p w:rsidR="00727593" w:rsidRPr="00727593" w:rsidRDefault="007275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04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05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05" w:type="dxa"/>
          </w:tcPr>
          <w:p w:rsidR="00727593" w:rsidRPr="00727593" w:rsidRDefault="00442A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</w:tr>
    </w:tbl>
    <w:p w:rsidR="00442AE4" w:rsidRDefault="00442AE4">
      <w:pPr>
        <w:rPr>
          <w:rFonts w:ascii="Arial" w:hAnsi="Arial" w:cs="Arial"/>
          <w:sz w:val="32"/>
          <w:szCs w:val="32"/>
        </w:rPr>
      </w:pPr>
    </w:p>
    <w:p w:rsidR="00442AE4" w:rsidRDefault="00442AE4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Iz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besed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sestavi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povedi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Preizkusiš</w:t>
      </w:r>
      <w:proofErr w:type="spellEnd"/>
      <w:r>
        <w:rPr>
          <w:rFonts w:ascii="Arial" w:hAnsi="Arial" w:cs="Arial"/>
          <w:sz w:val="32"/>
          <w:szCs w:val="32"/>
        </w:rPr>
        <w:t xml:space="preserve"> se </w:t>
      </w:r>
      <w:proofErr w:type="spellStart"/>
      <w:r>
        <w:rPr>
          <w:rFonts w:ascii="Arial" w:hAnsi="Arial" w:cs="Arial"/>
          <w:sz w:val="32"/>
          <w:szCs w:val="32"/>
        </w:rPr>
        <w:t>lahko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tudi</w:t>
      </w:r>
      <w:proofErr w:type="spellEnd"/>
      <w:r>
        <w:rPr>
          <w:rFonts w:ascii="Arial" w:hAnsi="Arial" w:cs="Arial"/>
          <w:sz w:val="32"/>
          <w:szCs w:val="32"/>
        </w:rPr>
        <w:t xml:space="preserve"> v </w:t>
      </w:r>
      <w:proofErr w:type="spellStart"/>
      <w:r>
        <w:rPr>
          <w:rFonts w:ascii="Arial" w:hAnsi="Arial" w:cs="Arial"/>
          <w:sz w:val="32"/>
          <w:szCs w:val="32"/>
        </w:rPr>
        <w:t>pisanju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zgodbice</w:t>
      </w:r>
      <w:proofErr w:type="spellEnd"/>
      <w:r>
        <w:rPr>
          <w:rFonts w:ascii="Arial" w:hAnsi="Arial" w:cs="Arial"/>
          <w:sz w:val="32"/>
          <w:szCs w:val="32"/>
        </w:rPr>
        <w:t xml:space="preserve">. Med </w:t>
      </w:r>
      <w:proofErr w:type="spellStart"/>
      <w:r>
        <w:rPr>
          <w:rFonts w:ascii="Arial" w:hAnsi="Arial" w:cs="Arial"/>
          <w:sz w:val="32"/>
          <w:szCs w:val="32"/>
        </w:rPr>
        <w:t>besedami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namreč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tudi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dve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imeni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lahko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postaneta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glavni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junakinji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Recimo</w:t>
      </w:r>
      <w:proofErr w:type="spellEnd"/>
      <w:r>
        <w:rPr>
          <w:rFonts w:ascii="Arial" w:hAnsi="Arial" w:cs="Arial"/>
          <w:sz w:val="32"/>
          <w:szCs w:val="32"/>
        </w:rPr>
        <w:t xml:space="preserve">, da </w:t>
      </w:r>
      <w:proofErr w:type="spellStart"/>
      <w:r>
        <w:rPr>
          <w:rFonts w:ascii="Arial" w:hAnsi="Arial" w:cs="Arial"/>
          <w:sz w:val="32"/>
          <w:szCs w:val="32"/>
        </w:rPr>
        <w:t>sta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dvojčki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ki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imata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prijateljico</w:t>
      </w:r>
      <w:proofErr w:type="spellEnd"/>
      <w:r>
        <w:rPr>
          <w:rFonts w:ascii="Arial" w:hAnsi="Arial" w:cs="Arial"/>
          <w:sz w:val="32"/>
          <w:szCs w:val="32"/>
        </w:rPr>
        <w:t xml:space="preserve">. Le </w:t>
      </w:r>
      <w:proofErr w:type="spellStart"/>
      <w:r>
        <w:rPr>
          <w:rFonts w:ascii="Arial" w:hAnsi="Arial" w:cs="Arial"/>
          <w:sz w:val="32"/>
          <w:szCs w:val="32"/>
        </w:rPr>
        <w:t>kaj</w:t>
      </w:r>
      <w:proofErr w:type="spellEnd"/>
      <w:r>
        <w:rPr>
          <w:rFonts w:ascii="Arial" w:hAnsi="Arial" w:cs="Arial"/>
          <w:sz w:val="32"/>
          <w:szCs w:val="32"/>
        </w:rPr>
        <w:t xml:space="preserve"> se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jim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zgodilo</w:t>
      </w:r>
      <w:proofErr w:type="spellEnd"/>
      <w:r>
        <w:rPr>
          <w:rFonts w:ascii="Arial" w:hAnsi="Arial" w:cs="Arial"/>
          <w:sz w:val="32"/>
          <w:szCs w:val="32"/>
        </w:rPr>
        <w:t xml:space="preserve">.  Filip, </w:t>
      </w:r>
      <w:proofErr w:type="spellStart"/>
      <w:r>
        <w:rPr>
          <w:rFonts w:ascii="Arial" w:hAnsi="Arial" w:cs="Arial"/>
          <w:sz w:val="32"/>
          <w:szCs w:val="32"/>
        </w:rPr>
        <w:t>uživaj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izmišljanju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zgodbice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ki</w:t>
      </w:r>
      <w:proofErr w:type="spellEnd"/>
      <w:r>
        <w:rPr>
          <w:rFonts w:ascii="Arial" w:hAnsi="Arial" w:cs="Arial"/>
          <w:sz w:val="32"/>
          <w:szCs w:val="32"/>
        </w:rPr>
        <w:t xml:space="preserve"> je </w:t>
      </w:r>
      <w:proofErr w:type="spellStart"/>
      <w:r>
        <w:rPr>
          <w:rFonts w:ascii="Arial" w:hAnsi="Arial" w:cs="Arial"/>
          <w:sz w:val="32"/>
          <w:szCs w:val="32"/>
        </w:rPr>
        <w:t>lahko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šaljiva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nora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skrivnostna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kakor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si</w:t>
      </w:r>
      <w:proofErr w:type="spellEnd"/>
      <w:r>
        <w:rPr>
          <w:rFonts w:ascii="Arial" w:hAnsi="Arial" w:cs="Arial"/>
          <w:sz w:val="32"/>
          <w:szCs w:val="32"/>
        </w:rPr>
        <w:t xml:space="preserve"> jo </w:t>
      </w:r>
      <w:proofErr w:type="spellStart"/>
      <w:r>
        <w:rPr>
          <w:rFonts w:ascii="Arial" w:hAnsi="Arial" w:cs="Arial"/>
          <w:sz w:val="32"/>
          <w:szCs w:val="32"/>
        </w:rPr>
        <w:t>boš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pač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zamislil</w:t>
      </w:r>
      <w:proofErr w:type="spellEnd"/>
      <w:r>
        <w:rPr>
          <w:rFonts w:ascii="Arial" w:hAnsi="Arial" w:cs="Arial"/>
          <w:sz w:val="32"/>
          <w:szCs w:val="32"/>
        </w:rPr>
        <w:t xml:space="preserve">.  </w:t>
      </w:r>
      <w:proofErr w:type="spellStart"/>
      <w:r w:rsidR="00F31D5B">
        <w:rPr>
          <w:rFonts w:ascii="Arial" w:hAnsi="Arial" w:cs="Arial"/>
          <w:sz w:val="32"/>
          <w:szCs w:val="32"/>
        </w:rPr>
        <w:t>Spomni</w:t>
      </w:r>
      <w:proofErr w:type="spellEnd"/>
      <w:r w:rsidR="00F31D5B">
        <w:rPr>
          <w:rFonts w:ascii="Arial" w:hAnsi="Arial" w:cs="Arial"/>
          <w:sz w:val="32"/>
          <w:szCs w:val="32"/>
        </w:rPr>
        <w:t xml:space="preserve"> se </w:t>
      </w:r>
      <w:proofErr w:type="spellStart"/>
      <w:r w:rsidR="00F31D5B">
        <w:rPr>
          <w:rFonts w:ascii="Arial" w:hAnsi="Arial" w:cs="Arial"/>
          <w:sz w:val="32"/>
          <w:szCs w:val="32"/>
        </w:rPr>
        <w:t>malce</w:t>
      </w:r>
      <w:proofErr w:type="spellEnd"/>
      <w:r w:rsidR="00F31D5B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="00F31D5B"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 w:rsidR="00F31D5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31D5B">
        <w:rPr>
          <w:rFonts w:ascii="Arial" w:hAnsi="Arial" w:cs="Arial"/>
          <w:sz w:val="32"/>
          <w:szCs w:val="32"/>
        </w:rPr>
        <w:t>zadnje</w:t>
      </w:r>
      <w:proofErr w:type="spellEnd"/>
      <w:r w:rsidR="00F31D5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31D5B">
        <w:rPr>
          <w:rFonts w:ascii="Arial" w:hAnsi="Arial" w:cs="Arial"/>
          <w:sz w:val="32"/>
          <w:szCs w:val="32"/>
        </w:rPr>
        <w:t>knjige</w:t>
      </w:r>
      <w:proofErr w:type="spellEnd"/>
      <w:r w:rsidR="00F31D5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F31D5B">
        <w:rPr>
          <w:rFonts w:ascii="Arial" w:hAnsi="Arial" w:cs="Arial"/>
          <w:sz w:val="32"/>
          <w:szCs w:val="32"/>
        </w:rPr>
        <w:t>ki</w:t>
      </w:r>
      <w:proofErr w:type="spellEnd"/>
      <w:r w:rsidR="00F31D5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31D5B">
        <w:rPr>
          <w:rFonts w:ascii="Arial" w:hAnsi="Arial" w:cs="Arial"/>
          <w:sz w:val="32"/>
          <w:szCs w:val="32"/>
        </w:rPr>
        <w:t>si</w:t>
      </w:r>
      <w:proofErr w:type="spellEnd"/>
      <w:r w:rsidR="00F31D5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31D5B">
        <w:rPr>
          <w:rFonts w:ascii="Arial" w:hAnsi="Arial" w:cs="Arial"/>
          <w:sz w:val="32"/>
          <w:szCs w:val="32"/>
        </w:rPr>
        <w:t>jih</w:t>
      </w:r>
      <w:proofErr w:type="spellEnd"/>
      <w:r w:rsidR="00F31D5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31D5B">
        <w:rPr>
          <w:rFonts w:ascii="Arial" w:hAnsi="Arial" w:cs="Arial"/>
          <w:sz w:val="32"/>
          <w:szCs w:val="32"/>
        </w:rPr>
        <w:t>prebral</w:t>
      </w:r>
      <w:proofErr w:type="spellEnd"/>
      <w:r w:rsidR="00F31D5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31D5B">
        <w:rPr>
          <w:rFonts w:ascii="Arial" w:hAnsi="Arial" w:cs="Arial"/>
          <w:sz w:val="32"/>
          <w:szCs w:val="32"/>
        </w:rPr>
        <w:t>za</w:t>
      </w:r>
      <w:proofErr w:type="spellEnd"/>
      <w:r w:rsidR="00F31D5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31D5B">
        <w:rPr>
          <w:rFonts w:ascii="Arial" w:hAnsi="Arial" w:cs="Arial"/>
          <w:sz w:val="32"/>
          <w:szCs w:val="32"/>
        </w:rPr>
        <w:t>bralno</w:t>
      </w:r>
      <w:proofErr w:type="spellEnd"/>
      <w:r w:rsidR="00F31D5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31D5B">
        <w:rPr>
          <w:rFonts w:ascii="Arial" w:hAnsi="Arial" w:cs="Arial"/>
          <w:sz w:val="32"/>
          <w:szCs w:val="32"/>
        </w:rPr>
        <w:t>značko</w:t>
      </w:r>
      <w:proofErr w:type="spellEnd"/>
      <w:r w:rsidR="00F31D5B">
        <w:rPr>
          <w:rFonts w:ascii="Arial" w:hAnsi="Arial" w:cs="Arial"/>
          <w:sz w:val="32"/>
          <w:szCs w:val="32"/>
        </w:rPr>
        <w:t xml:space="preserve">. </w:t>
      </w:r>
      <w:bookmarkStart w:id="0" w:name="_GoBack"/>
      <w:bookmarkEnd w:id="0"/>
    </w:p>
    <w:p w:rsidR="00442AE4" w:rsidRPr="00442AE4" w:rsidRDefault="00442AE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 </w:t>
      </w:r>
      <w:proofErr w:type="spellStart"/>
      <w:r>
        <w:rPr>
          <w:rFonts w:ascii="Arial" w:hAnsi="Arial" w:cs="Arial"/>
          <w:sz w:val="32"/>
          <w:szCs w:val="32"/>
        </w:rPr>
        <w:t>včerajšnjimi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povedmi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dokazal</w:t>
      </w:r>
      <w:proofErr w:type="spellEnd"/>
      <w:r>
        <w:rPr>
          <w:rFonts w:ascii="Arial" w:hAnsi="Arial" w:cs="Arial"/>
          <w:sz w:val="32"/>
          <w:szCs w:val="32"/>
        </w:rPr>
        <w:t xml:space="preserve">, da je </w:t>
      </w:r>
      <w:proofErr w:type="spellStart"/>
      <w:r>
        <w:rPr>
          <w:rFonts w:ascii="Arial" w:hAnsi="Arial" w:cs="Arial"/>
          <w:sz w:val="32"/>
          <w:szCs w:val="32"/>
        </w:rPr>
        <w:t>mogoče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že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čas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, da </w:t>
      </w:r>
      <w:proofErr w:type="spellStart"/>
      <w:r>
        <w:rPr>
          <w:rFonts w:ascii="Arial" w:hAnsi="Arial" w:cs="Arial"/>
          <w:sz w:val="32"/>
          <w:szCs w:val="32"/>
        </w:rPr>
        <w:t>stopiš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kakšno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stopničko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više</w:t>
      </w:r>
      <w:proofErr w:type="spellEnd"/>
      <w:r>
        <w:rPr>
          <w:rFonts w:ascii="Arial" w:hAnsi="Arial" w:cs="Arial"/>
          <w:sz w:val="32"/>
          <w:szCs w:val="32"/>
        </w:rPr>
        <w:t xml:space="preserve">.   </w:t>
      </w:r>
      <w:r>
        <w:rPr>
          <w:noProof/>
          <w:lang w:val="sl-SI" w:eastAsia="sl-SI"/>
        </w:rPr>
        <w:drawing>
          <wp:inline distT="0" distB="0" distL="0" distR="0" wp14:anchorId="12712893" wp14:editId="68028896">
            <wp:extent cx="285750" cy="285750"/>
            <wp:effectExtent l="0" t="0" r="0" b="0"/>
            <wp:docPr id="1" name="Slika 1" descr="Forum - smile |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 - smile |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E4" w:rsidRPr="00727593" w:rsidRDefault="00442AE4">
      <w:pPr>
        <w:rPr>
          <w:rFonts w:ascii="Arial" w:hAnsi="Arial" w:cs="Arial"/>
          <w:b/>
          <w:sz w:val="32"/>
          <w:szCs w:val="32"/>
        </w:rPr>
      </w:pPr>
    </w:p>
    <w:sectPr w:rsidR="00442AE4" w:rsidRPr="0072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93"/>
    <w:rsid w:val="002A61CA"/>
    <w:rsid w:val="00442AE4"/>
    <w:rsid w:val="00727593"/>
    <w:rsid w:val="00F3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A9BB5-33D7-47FE-B88F-C0A379BF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2020-04-08T21:11:00Z</dcterms:created>
  <dcterms:modified xsi:type="dcterms:W3CDTF">2020-04-08T21:33:00Z</dcterms:modified>
</cp:coreProperties>
</file>