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A0" w:rsidRPr="000E34A0" w:rsidRDefault="000E34A0" w:rsidP="000E34A0">
      <w:pPr>
        <w:pStyle w:val="Naslov2"/>
        <w:jc w:val="center"/>
        <w:rPr>
          <w:rFonts w:ascii="Arial Rounded MT Bold" w:hAnsi="Arial Rounded MT Bold"/>
          <w:sz w:val="56"/>
          <w:szCs w:val="56"/>
        </w:rPr>
      </w:pPr>
      <w:r w:rsidRPr="000E34A0">
        <w:rPr>
          <w:rFonts w:ascii="Arial Rounded MT Bold" w:hAnsi="Arial Rounded MT Bold"/>
          <w:sz w:val="56"/>
          <w:szCs w:val="56"/>
        </w:rPr>
        <w:t>Kaj mi pripoveduje glasba?</w:t>
      </w:r>
    </w:p>
    <w:p w:rsidR="002A61CA" w:rsidRDefault="002A61CA" w:rsidP="000E34A0"/>
    <w:p w:rsidR="000E34A0" w:rsidRDefault="000E34A0" w:rsidP="000E34A0">
      <w:pPr>
        <w:rPr>
          <w:rFonts w:ascii="Arial" w:hAnsi="Arial" w:cs="Arial"/>
          <w:b w:val="0"/>
          <w:color w:val="auto"/>
          <w:sz w:val="28"/>
          <w:szCs w:val="28"/>
          <w:u w:val="none"/>
        </w:rPr>
      </w:pPr>
      <w:r>
        <w:rPr>
          <w:rFonts w:ascii="Arial" w:hAnsi="Arial" w:cs="Arial"/>
          <w:b w:val="0"/>
          <w:color w:val="auto"/>
          <w:sz w:val="28"/>
          <w:szCs w:val="28"/>
          <w:u w:val="none"/>
        </w:rPr>
        <w:t xml:space="preserve">Vse, kar boste danes počeli smo že delali v šoli.  </w:t>
      </w:r>
    </w:p>
    <w:p w:rsidR="000E34A0" w:rsidRDefault="000E34A0" w:rsidP="000E34A0">
      <w:pPr>
        <w:rPr>
          <w:rFonts w:ascii="Arial" w:hAnsi="Arial" w:cs="Arial"/>
          <w:b w:val="0"/>
          <w:color w:val="auto"/>
          <w:sz w:val="28"/>
          <w:szCs w:val="28"/>
          <w:u w:val="none"/>
        </w:rPr>
      </w:pPr>
      <w:r>
        <w:rPr>
          <w:rFonts w:ascii="Arial" w:hAnsi="Arial" w:cs="Arial"/>
          <w:b w:val="0"/>
          <w:color w:val="auto"/>
          <w:sz w:val="28"/>
          <w:szCs w:val="28"/>
          <w:u w:val="none"/>
        </w:rPr>
        <w:t>Tokrat boš poslušal tri glasbene primere.</w:t>
      </w:r>
    </w:p>
    <w:p w:rsidR="000E34A0" w:rsidRDefault="000E34A0" w:rsidP="000E34A0">
      <w:pPr>
        <w:rPr>
          <w:rFonts w:ascii="Arial" w:hAnsi="Arial" w:cs="Arial"/>
          <w:b w:val="0"/>
          <w:color w:val="auto"/>
          <w:sz w:val="28"/>
          <w:szCs w:val="28"/>
          <w:u w:val="none"/>
        </w:rPr>
      </w:pPr>
      <w:r>
        <w:rPr>
          <w:rFonts w:ascii="Arial" w:hAnsi="Arial" w:cs="Arial"/>
          <w:b w:val="0"/>
          <w:color w:val="auto"/>
          <w:sz w:val="28"/>
          <w:szCs w:val="28"/>
          <w:u w:val="none"/>
        </w:rPr>
        <w:t xml:space="preserve"> Za vsak primer boš napisal katere inštrumente si prepoznal. </w:t>
      </w:r>
    </w:p>
    <w:p w:rsidR="000E34A0" w:rsidRDefault="000E34A0" w:rsidP="000E34A0">
      <w:pPr>
        <w:rPr>
          <w:rFonts w:ascii="Arial" w:hAnsi="Arial" w:cs="Arial"/>
          <w:b w:val="0"/>
          <w:color w:val="auto"/>
          <w:sz w:val="28"/>
          <w:szCs w:val="28"/>
          <w:u w:val="none"/>
        </w:rPr>
      </w:pPr>
      <w:r>
        <w:rPr>
          <w:rFonts w:ascii="Arial" w:hAnsi="Arial" w:cs="Arial"/>
          <w:b w:val="0"/>
          <w:color w:val="auto"/>
          <w:sz w:val="28"/>
          <w:szCs w:val="28"/>
          <w:u w:val="none"/>
        </w:rPr>
        <w:t xml:space="preserve">Nato pa boš en primer </w:t>
      </w:r>
      <w:r w:rsidRPr="000E34A0">
        <w:rPr>
          <w:rFonts w:ascii="Arial" w:hAnsi="Arial" w:cs="Arial"/>
          <w:color w:val="auto"/>
          <w:sz w:val="28"/>
          <w:szCs w:val="28"/>
          <w:u w:val="none"/>
        </w:rPr>
        <w:t xml:space="preserve">ilustriral </w:t>
      </w:r>
      <w:r>
        <w:rPr>
          <w:rFonts w:ascii="Arial" w:hAnsi="Arial" w:cs="Arial"/>
          <w:b w:val="0"/>
          <w:color w:val="auto"/>
          <w:sz w:val="28"/>
          <w:szCs w:val="28"/>
          <w:u w:val="none"/>
        </w:rPr>
        <w:t xml:space="preserve">– lahko narišeš kakšno sliko, ki te spominja na to glasbo ali pa se predaš risanju potez. (Na koncu sicer nastane čečkarija, a če poteze rišeš kot je treba, bi vsak moral prepoznati na katero glasbo si risal. </w:t>
      </w:r>
    </w:p>
    <w:p w:rsidR="000E34A0" w:rsidRDefault="000E34A0" w:rsidP="000E34A0">
      <w:pPr>
        <w:rPr>
          <w:rFonts w:ascii="Arial" w:hAnsi="Arial" w:cs="Arial"/>
          <w:b w:val="0"/>
          <w:color w:val="auto"/>
          <w:sz w:val="28"/>
          <w:szCs w:val="28"/>
          <w:u w:val="none"/>
        </w:rPr>
      </w:pPr>
      <w:r>
        <w:rPr>
          <w:rFonts w:ascii="Arial" w:hAnsi="Arial" w:cs="Arial"/>
          <w:b w:val="0"/>
          <w:color w:val="auto"/>
          <w:sz w:val="28"/>
          <w:szCs w:val="28"/>
          <w:u w:val="none"/>
        </w:rPr>
        <w:t xml:space="preserve">Pri enem glasbenem primeru si boš omislil </w:t>
      </w:r>
      <w:r w:rsidRPr="000E34A0">
        <w:rPr>
          <w:rFonts w:ascii="Arial" w:hAnsi="Arial" w:cs="Arial"/>
          <w:color w:val="auto"/>
          <w:sz w:val="28"/>
          <w:szCs w:val="28"/>
          <w:u w:val="none"/>
        </w:rPr>
        <w:t>ples</w:t>
      </w:r>
      <w:r>
        <w:rPr>
          <w:rFonts w:ascii="Arial" w:hAnsi="Arial" w:cs="Arial"/>
          <w:b w:val="0"/>
          <w:color w:val="auto"/>
          <w:sz w:val="28"/>
          <w:szCs w:val="28"/>
          <w:u w:val="none"/>
        </w:rPr>
        <w:t xml:space="preserve">, ki ga boš odplesal in ga lahko naučil tudi nas, da ga odplešemo skupaj, ko se vidimo v ponedeljek. Za preostali primer pa boš napisal  </w:t>
      </w:r>
      <w:r w:rsidRPr="00E06AF9">
        <w:rPr>
          <w:rFonts w:ascii="Arial" w:hAnsi="Arial" w:cs="Arial"/>
          <w:color w:val="auto"/>
          <w:sz w:val="28"/>
          <w:szCs w:val="28"/>
          <w:u w:val="none"/>
        </w:rPr>
        <w:t>kratko pravljico ali zgodbo</w:t>
      </w:r>
      <w:r w:rsidR="00E06AF9">
        <w:rPr>
          <w:rFonts w:ascii="Arial" w:hAnsi="Arial" w:cs="Arial"/>
          <w:b w:val="0"/>
          <w:color w:val="auto"/>
          <w:sz w:val="28"/>
          <w:szCs w:val="28"/>
          <w:u w:val="none"/>
        </w:rPr>
        <w:t xml:space="preserve">, ki nam jo boš povedal –a, ko se vidimo. </w:t>
      </w:r>
    </w:p>
    <w:p w:rsidR="00E06AF9" w:rsidRDefault="00E06AF9" w:rsidP="000E34A0">
      <w:pPr>
        <w:rPr>
          <w:rFonts w:ascii="Arial" w:hAnsi="Arial" w:cs="Arial"/>
          <w:b w:val="0"/>
          <w:color w:val="auto"/>
          <w:sz w:val="28"/>
          <w:szCs w:val="28"/>
          <w:u w:val="none"/>
        </w:rPr>
      </w:pPr>
    </w:p>
    <w:p w:rsidR="00E06AF9" w:rsidRDefault="00E06AF9" w:rsidP="000E34A0">
      <w:pPr>
        <w:rPr>
          <w:rFonts w:ascii="Arial" w:hAnsi="Arial" w:cs="Arial"/>
          <w:b w:val="0"/>
          <w:color w:val="auto"/>
          <w:sz w:val="28"/>
          <w:szCs w:val="28"/>
          <w:u w:val="none"/>
        </w:rPr>
      </w:pPr>
      <w:r>
        <w:rPr>
          <w:rFonts w:ascii="Arial" w:hAnsi="Arial" w:cs="Arial"/>
          <w:b w:val="0"/>
          <w:color w:val="auto"/>
          <w:sz w:val="28"/>
          <w:szCs w:val="28"/>
          <w:u w:val="none"/>
        </w:rPr>
        <w:t xml:space="preserve">1. </w:t>
      </w:r>
      <w:hyperlink r:id="rId4" w:history="1">
        <w:r w:rsidR="00924A3C" w:rsidRPr="00924A3C">
          <w:rPr>
            <w:rStyle w:val="Hiperpovezava"/>
            <w:rFonts w:ascii="Arial" w:hAnsi="Arial" w:cs="Arial"/>
            <w:b w:val="0"/>
            <w:sz w:val="28"/>
            <w:szCs w:val="28"/>
          </w:rPr>
          <w:t>https://www.youtube.com/watch?v=byIk_DpYKrk</w:t>
        </w:r>
      </w:hyperlink>
    </w:p>
    <w:p w:rsidR="00924A3C" w:rsidRDefault="00924A3C" w:rsidP="000E34A0">
      <w:pPr>
        <w:rPr>
          <w:rFonts w:ascii="Arial" w:hAnsi="Arial" w:cs="Arial"/>
          <w:b w:val="0"/>
          <w:color w:val="auto"/>
          <w:sz w:val="28"/>
          <w:szCs w:val="28"/>
          <w:u w:val="none"/>
        </w:rPr>
      </w:pPr>
    </w:p>
    <w:p w:rsidR="00924A3C" w:rsidRDefault="00924A3C" w:rsidP="000E34A0">
      <w:pPr>
        <w:rPr>
          <w:rFonts w:ascii="Arial" w:hAnsi="Arial" w:cs="Arial"/>
          <w:b w:val="0"/>
          <w:color w:val="auto"/>
          <w:sz w:val="28"/>
          <w:szCs w:val="28"/>
          <w:u w:val="none"/>
        </w:rPr>
      </w:pPr>
    </w:p>
    <w:p w:rsidR="00924A3C" w:rsidRDefault="00924A3C" w:rsidP="000E34A0">
      <w:pPr>
        <w:rPr>
          <w:rFonts w:ascii="Arial" w:hAnsi="Arial" w:cs="Arial"/>
          <w:b w:val="0"/>
          <w:color w:val="auto"/>
          <w:sz w:val="28"/>
          <w:szCs w:val="28"/>
          <w:u w:val="none"/>
        </w:rPr>
      </w:pPr>
      <w:r>
        <w:rPr>
          <w:rFonts w:ascii="Arial" w:hAnsi="Arial" w:cs="Arial"/>
          <w:b w:val="0"/>
          <w:color w:val="auto"/>
          <w:sz w:val="28"/>
          <w:szCs w:val="28"/>
          <w:u w:val="none"/>
        </w:rPr>
        <w:t xml:space="preserve">2. </w:t>
      </w:r>
      <w:hyperlink r:id="rId5" w:history="1">
        <w:r w:rsidRPr="00924A3C">
          <w:rPr>
            <w:rStyle w:val="Hiperpovezava"/>
            <w:rFonts w:ascii="Arial" w:hAnsi="Arial" w:cs="Arial"/>
            <w:b w:val="0"/>
            <w:sz w:val="28"/>
            <w:szCs w:val="28"/>
          </w:rPr>
          <w:t>https://www.youtube.com/watch?v=xKAgj0PAJmA</w:t>
        </w:r>
      </w:hyperlink>
    </w:p>
    <w:p w:rsidR="003B6E62" w:rsidRDefault="003B6E62" w:rsidP="000E34A0">
      <w:pPr>
        <w:rPr>
          <w:rFonts w:ascii="Arial" w:hAnsi="Arial" w:cs="Arial"/>
          <w:b w:val="0"/>
          <w:color w:val="auto"/>
          <w:sz w:val="28"/>
          <w:szCs w:val="28"/>
          <w:u w:val="none"/>
        </w:rPr>
      </w:pPr>
    </w:p>
    <w:p w:rsidR="003B6E62" w:rsidRDefault="003B6E62" w:rsidP="000E34A0">
      <w:pPr>
        <w:rPr>
          <w:rFonts w:ascii="Arial" w:hAnsi="Arial" w:cs="Arial"/>
          <w:b w:val="0"/>
          <w:color w:val="auto"/>
          <w:sz w:val="28"/>
          <w:szCs w:val="28"/>
          <w:u w:val="none"/>
        </w:rPr>
      </w:pPr>
    </w:p>
    <w:p w:rsidR="003B6E62" w:rsidRPr="000E34A0" w:rsidRDefault="003B6E62" w:rsidP="000E34A0">
      <w:pPr>
        <w:rPr>
          <w:rFonts w:ascii="Arial" w:hAnsi="Arial" w:cs="Arial"/>
          <w:b w:val="0"/>
          <w:color w:val="auto"/>
          <w:sz w:val="28"/>
          <w:szCs w:val="28"/>
          <w:u w:val="none"/>
        </w:rPr>
      </w:pPr>
      <w:r>
        <w:rPr>
          <w:rFonts w:ascii="Arial" w:hAnsi="Arial" w:cs="Arial"/>
          <w:b w:val="0"/>
          <w:color w:val="auto"/>
          <w:sz w:val="28"/>
          <w:szCs w:val="28"/>
          <w:u w:val="none"/>
        </w:rPr>
        <w:t xml:space="preserve">3. </w:t>
      </w:r>
      <w:hyperlink r:id="rId6" w:history="1">
        <w:r w:rsidRPr="003B6E62">
          <w:rPr>
            <w:rStyle w:val="Hiperpovezava"/>
            <w:rFonts w:ascii="Arial" w:hAnsi="Arial" w:cs="Arial"/>
            <w:b w:val="0"/>
            <w:sz w:val="28"/>
            <w:szCs w:val="28"/>
          </w:rPr>
          <w:t>https://www.youtube.com/watch?v=mTXTlaOXOzA</w:t>
        </w:r>
      </w:hyperlink>
      <w:bookmarkStart w:id="0" w:name="_GoBack"/>
      <w:bookmarkEnd w:id="0"/>
    </w:p>
    <w:sectPr w:rsidR="003B6E62" w:rsidRPr="000E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A0"/>
    <w:rsid w:val="000E34A0"/>
    <w:rsid w:val="002A61CA"/>
    <w:rsid w:val="003B6E62"/>
    <w:rsid w:val="00924A3C"/>
    <w:rsid w:val="00975D16"/>
    <w:rsid w:val="00E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46941-D5B8-4075-BFC1-FA459D73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34A0"/>
    <w:pPr>
      <w:spacing w:after="0" w:line="240" w:lineRule="auto"/>
    </w:pPr>
    <w:rPr>
      <w:rFonts w:ascii="Times New Roman" w:eastAsia="Times New Roman" w:hAnsi="Times New Roman" w:cs="Times New Roman"/>
      <w:b/>
      <w:color w:val="FF0000"/>
      <w:spacing w:val="-3"/>
      <w:sz w:val="32"/>
      <w:szCs w:val="20"/>
      <w:u w:val="single"/>
    </w:rPr>
  </w:style>
  <w:style w:type="paragraph" w:styleId="Naslov1">
    <w:name w:val="heading 1"/>
    <w:basedOn w:val="Navaden"/>
    <w:next w:val="Navaden"/>
    <w:link w:val="Naslov1Znak"/>
    <w:uiPriority w:val="9"/>
    <w:qFormat/>
    <w:rsid w:val="000E34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E34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E34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0E34A0"/>
    <w:rPr>
      <w:rFonts w:asciiTheme="majorHAnsi" w:eastAsiaTheme="majorEastAsia" w:hAnsiTheme="majorHAnsi" w:cstheme="majorBidi"/>
      <w:b/>
      <w:color w:val="2E74B5" w:themeColor="accent1" w:themeShade="BF"/>
      <w:spacing w:val="-3"/>
      <w:sz w:val="26"/>
      <w:szCs w:val="26"/>
      <w:u w:val="single"/>
    </w:rPr>
  </w:style>
  <w:style w:type="character" w:styleId="Hiperpovezava">
    <w:name w:val="Hyperlink"/>
    <w:basedOn w:val="Privzetapisavaodstavka"/>
    <w:uiPriority w:val="99"/>
    <w:unhideWhenUsed/>
    <w:rsid w:val="00975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TXTlaOXOzA" TargetMode="External"/><Relationship Id="rId5" Type="http://schemas.openxmlformats.org/officeDocument/2006/relationships/hyperlink" Target="https://www.youtube.com/watch?v=xKAgj0PAJmA" TargetMode="External"/><Relationship Id="rId4" Type="http://schemas.openxmlformats.org/officeDocument/2006/relationships/hyperlink" Target="https://www.youtube.com/watch?v=byIk_DpYKr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    Kaj mi pripoveduje glasba?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2020-05-10T19:19:00Z</dcterms:created>
  <dcterms:modified xsi:type="dcterms:W3CDTF">2020-05-10T20:08:00Z</dcterms:modified>
</cp:coreProperties>
</file>